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1717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>овому заявлен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казенного учреждения Республиканский центр социальной поддержки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</w:rPr>
        <w:t>0278206808</w:t>
      </w:r>
      <w:r>
        <w:rPr>
          <w:rFonts w:ascii="Times New Roman" w:eastAsia="Times New Roman" w:hAnsi="Times New Roman" w:cs="Times New Roman"/>
          <w:sz w:val="28"/>
          <w:szCs w:val="28"/>
        </w:rPr>
        <w:t>)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Лукмановой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Танзиле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Мавлитбаевне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суммы излишне выплаченного пособия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казенного учреждения Республиканский центр социальной поддержки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Лукмановой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Танзиле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Мавлитбаевне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суммы излишне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выплаченного пособия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Лукмановой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Танзил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Мавлитбаевн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казенного учреждения Республиканский центр социальной поддержки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неправомерно полученную сумму мер социальной поддержки: ЕДВ - 12200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01.12.2020 по 31.12.2025, ЕКВ – 36600 руб. за период с 01.12.2020 по 31.12.2025, а всего 48800 руб.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Лукмановой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Танзили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Мавлитбаевны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местного бюджета расходы по уплате государственной пошлины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этого решения суда, а в случае, если такое заявление подано, в течение одного месяца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sz w:val="18"/>
          <w:szCs w:val="18"/>
        </w:rPr>
        <w:t>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судебного района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ХМАО-Югры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И.А. Алексеенко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23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апреля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2-</w:t>
      </w:r>
      <w:r>
        <w:rPr>
          <w:rFonts w:ascii="Times New Roman" w:eastAsia="Times New Roman" w:hAnsi="Times New Roman" w:cs="Times New Roman"/>
          <w:sz w:val="18"/>
          <w:szCs w:val="18"/>
        </w:rPr>
        <w:t>1717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з __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5">
    <w:name w:val="cat-PassportData grp-14 rplc-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